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BA177" w14:textId="5E6A3B2D" w:rsidR="004D4904" w:rsidRPr="004D4904" w:rsidRDefault="00D04D15" w:rsidP="009F5F0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Diversity, Equity, and Inclusion Committee</w:t>
      </w:r>
    </w:p>
    <w:p w14:paraId="2F00BB83" w14:textId="48DE46D2" w:rsidR="009F5F0F" w:rsidRPr="00F4659A" w:rsidRDefault="009F5F0F" w:rsidP="009F5F0F">
      <w:pPr>
        <w:jc w:val="center"/>
        <w:rPr>
          <w:sz w:val="28"/>
          <w:szCs w:val="28"/>
        </w:rPr>
      </w:pPr>
      <w:r w:rsidRPr="00F4659A">
        <w:rPr>
          <w:sz w:val="28"/>
          <w:szCs w:val="28"/>
        </w:rPr>
        <w:t>Meeting Notes</w:t>
      </w:r>
    </w:p>
    <w:p w14:paraId="4A266C87" w14:textId="27CB2190" w:rsidR="009F5F0F" w:rsidRPr="00F4659A" w:rsidRDefault="00B45D74" w:rsidP="009F5F0F">
      <w:pPr>
        <w:jc w:val="center"/>
      </w:pPr>
      <w:r>
        <w:t>May 11, 2018</w:t>
      </w:r>
    </w:p>
    <w:p w14:paraId="3F1E4C03" w14:textId="341FB965" w:rsidR="009F5F0F" w:rsidRDefault="0040563C" w:rsidP="009F5F0F">
      <w:pPr>
        <w:jc w:val="center"/>
      </w:pPr>
      <w:r>
        <w:t>9</w:t>
      </w:r>
      <w:r w:rsidR="00D04D15">
        <w:t>:</w:t>
      </w:r>
      <w:r w:rsidR="00340BB4">
        <w:t>3</w:t>
      </w:r>
      <w:r w:rsidR="00D04D15">
        <w:t>0</w:t>
      </w:r>
      <w:r w:rsidR="001D32BD" w:rsidRPr="00F4659A">
        <w:t xml:space="preserve"> – </w:t>
      </w:r>
      <w:r>
        <w:t>1</w:t>
      </w:r>
      <w:r w:rsidR="00340BB4">
        <w:t>1</w:t>
      </w:r>
      <w:r w:rsidR="009F5F0F" w:rsidRPr="00F4659A">
        <w:t>:</w:t>
      </w:r>
      <w:r w:rsidR="00340BB4">
        <w:t>0</w:t>
      </w:r>
      <w:r w:rsidR="009F5F0F" w:rsidRPr="00F4659A">
        <w:t xml:space="preserve">0 </w:t>
      </w:r>
      <w:r>
        <w:t>a</w:t>
      </w:r>
      <w:r w:rsidR="009F5F0F" w:rsidRPr="00F4659A">
        <w:t>.m.</w:t>
      </w:r>
    </w:p>
    <w:p w14:paraId="753FCCAF" w14:textId="4EACEA74" w:rsidR="0025330B" w:rsidRDefault="0025330B" w:rsidP="009F5F0F">
      <w:pPr>
        <w:jc w:val="center"/>
      </w:pPr>
    </w:p>
    <w:p w14:paraId="5AAB4D90" w14:textId="7744CF28" w:rsidR="00B45D74" w:rsidRDefault="00B45D74" w:rsidP="00B45D74">
      <w:r>
        <w:t>Jaime, John, Vanessa, Stephanie, Camilo, Kandie, Eboni, Caleb, Patrick, Kelly, Francia, Jenelle (recorder)</w:t>
      </w:r>
    </w:p>
    <w:p w14:paraId="00D0B347" w14:textId="77777777" w:rsidR="00B45D74" w:rsidRDefault="00B45D74" w:rsidP="009F5F0F">
      <w:pPr>
        <w:jc w:val="center"/>
      </w:pPr>
    </w:p>
    <w:p w14:paraId="62D6F989" w14:textId="77777777" w:rsidR="00601230" w:rsidRPr="00F4659A" w:rsidRDefault="00601230" w:rsidP="009F5F0F">
      <w:pPr>
        <w:jc w:val="center"/>
      </w:pPr>
    </w:p>
    <w:p w14:paraId="56226A73" w14:textId="4FC20B2B" w:rsidR="00536B07" w:rsidRPr="00B45D74" w:rsidRDefault="009D3DDC" w:rsidP="004D4904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B45D74">
        <w:rPr>
          <w:rFonts w:cstheme="minorHAnsi"/>
          <w:b/>
          <w:sz w:val="24"/>
          <w:szCs w:val="24"/>
        </w:rPr>
        <w:t xml:space="preserve">Welcome </w:t>
      </w:r>
      <w:r w:rsidR="00283FE5" w:rsidRPr="00B45D74">
        <w:rPr>
          <w:rFonts w:cstheme="minorHAnsi"/>
          <w:b/>
          <w:sz w:val="24"/>
          <w:szCs w:val="24"/>
        </w:rPr>
        <w:t>&amp;</w:t>
      </w:r>
      <w:r w:rsidRPr="00B45D74">
        <w:rPr>
          <w:rFonts w:cstheme="minorHAnsi"/>
          <w:b/>
          <w:sz w:val="24"/>
          <w:szCs w:val="24"/>
        </w:rPr>
        <w:t xml:space="preserve"> </w:t>
      </w:r>
      <w:r w:rsidR="00283FE5" w:rsidRPr="00B45D74">
        <w:rPr>
          <w:rFonts w:cstheme="minorHAnsi"/>
          <w:b/>
          <w:sz w:val="24"/>
          <w:szCs w:val="24"/>
        </w:rPr>
        <w:t>Agenda Review</w:t>
      </w:r>
    </w:p>
    <w:p w14:paraId="0327FD9B" w14:textId="5351DB0E" w:rsidR="009A42B7" w:rsidRDefault="008A48C9" w:rsidP="009C3F37">
      <w:pPr>
        <w:rPr>
          <w:rFonts w:cstheme="minorHAnsi"/>
          <w:sz w:val="24"/>
          <w:szCs w:val="24"/>
        </w:rPr>
      </w:pPr>
      <w:r w:rsidRPr="00B45D74">
        <w:rPr>
          <w:rFonts w:cstheme="minorHAnsi"/>
          <w:sz w:val="24"/>
          <w:szCs w:val="24"/>
        </w:rPr>
        <w:t>Committee members introduced themselves</w:t>
      </w:r>
      <w:r w:rsidR="00B45D74">
        <w:rPr>
          <w:rFonts w:cstheme="minorHAnsi"/>
          <w:sz w:val="24"/>
          <w:szCs w:val="24"/>
        </w:rPr>
        <w:t xml:space="preserve"> and welcomed new student representative (and ASG President</w:t>
      </w:r>
      <w:r w:rsidR="0003470B">
        <w:rPr>
          <w:rFonts w:cstheme="minorHAnsi"/>
          <w:sz w:val="24"/>
          <w:szCs w:val="24"/>
        </w:rPr>
        <w:t xml:space="preserve"> Elect</w:t>
      </w:r>
      <w:r w:rsidR="00B45D74">
        <w:rPr>
          <w:rFonts w:cstheme="minorHAnsi"/>
          <w:sz w:val="24"/>
          <w:szCs w:val="24"/>
        </w:rPr>
        <w:t>), Francia Lockerby. Each member provided their preferred pronoun and there was a discussion about why we use them an</w:t>
      </w:r>
      <w:r w:rsidR="00CE5068">
        <w:rPr>
          <w:rFonts w:cstheme="minorHAnsi"/>
          <w:sz w:val="24"/>
          <w:szCs w:val="24"/>
        </w:rPr>
        <w:t xml:space="preserve">d the purpose for using them. </w:t>
      </w:r>
      <w:r w:rsidR="004A29CC" w:rsidRPr="00B45D74">
        <w:rPr>
          <w:rFonts w:cstheme="minorHAnsi"/>
          <w:sz w:val="24"/>
          <w:szCs w:val="24"/>
        </w:rPr>
        <w:t xml:space="preserve">The </w:t>
      </w:r>
      <w:r w:rsidR="00CE5068">
        <w:rPr>
          <w:rFonts w:cstheme="minorHAnsi"/>
          <w:sz w:val="24"/>
          <w:szCs w:val="24"/>
        </w:rPr>
        <w:t xml:space="preserve">committee reviewed the </w:t>
      </w:r>
      <w:r w:rsidR="004A29CC" w:rsidRPr="00B45D74">
        <w:rPr>
          <w:rFonts w:cstheme="minorHAnsi"/>
          <w:sz w:val="24"/>
          <w:szCs w:val="24"/>
        </w:rPr>
        <w:t>agenda</w:t>
      </w:r>
      <w:r w:rsidR="00CE5068">
        <w:rPr>
          <w:rFonts w:cstheme="minorHAnsi"/>
          <w:sz w:val="24"/>
          <w:szCs w:val="24"/>
        </w:rPr>
        <w:t xml:space="preserve">. </w:t>
      </w:r>
    </w:p>
    <w:p w14:paraId="4A9E6EB4" w14:textId="77777777" w:rsidR="00CE5068" w:rsidRPr="00B45D74" w:rsidRDefault="00CE5068" w:rsidP="009C3F37">
      <w:pPr>
        <w:rPr>
          <w:rFonts w:cstheme="minorHAnsi"/>
          <w:sz w:val="24"/>
          <w:szCs w:val="24"/>
        </w:rPr>
      </w:pPr>
    </w:p>
    <w:p w14:paraId="24E507B5" w14:textId="64D23B61" w:rsidR="004D4904" w:rsidRPr="00B45D74" w:rsidRDefault="00B45D74" w:rsidP="002F04B0">
      <w:pPr>
        <w:pStyle w:val="ListParagraph"/>
        <w:numPr>
          <w:ilvl w:val="0"/>
          <w:numId w:val="20"/>
        </w:num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Subcommittee updates</w:t>
      </w:r>
    </w:p>
    <w:p w14:paraId="79466D93" w14:textId="3747B25D" w:rsidR="00CE5068" w:rsidRDefault="00DF1B1E" w:rsidP="001B58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Stephanie will share at the department chairs meeting and it could also be presented at College Council. </w:t>
      </w:r>
    </w:p>
    <w:p w14:paraId="4B35526A" w14:textId="146BB2D9" w:rsidR="00CE5068" w:rsidRDefault="00CE5068" w:rsidP="001B58E0">
      <w:pPr>
        <w:rPr>
          <w:rFonts w:cstheme="minorHAnsi"/>
          <w:sz w:val="24"/>
          <w:szCs w:val="24"/>
        </w:rPr>
      </w:pPr>
    </w:p>
    <w:p w14:paraId="5301C020" w14:textId="77777777" w:rsidR="00EA59D1" w:rsidRDefault="00EA59D1" w:rsidP="001B58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questions surrounding sub-committee structure from the committee members included:</w:t>
      </w:r>
    </w:p>
    <w:p w14:paraId="02B8EF33" w14:textId="2FC1BE6B" w:rsidR="00CE5068" w:rsidRPr="00EA59D1" w:rsidRDefault="00CE5068" w:rsidP="00EA59D1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EA59D1">
        <w:rPr>
          <w:rFonts w:cstheme="minorHAnsi"/>
          <w:sz w:val="24"/>
          <w:szCs w:val="24"/>
        </w:rPr>
        <w:t xml:space="preserve">What is the </w:t>
      </w:r>
      <w:r w:rsidR="00EA59D1" w:rsidRPr="00EA59D1">
        <w:rPr>
          <w:rFonts w:cstheme="minorHAnsi"/>
          <w:sz w:val="24"/>
          <w:szCs w:val="24"/>
        </w:rPr>
        <w:t xml:space="preserve">max capacity </w:t>
      </w:r>
      <w:r w:rsidR="0003470B">
        <w:rPr>
          <w:rFonts w:cstheme="minorHAnsi"/>
          <w:sz w:val="24"/>
          <w:szCs w:val="24"/>
        </w:rPr>
        <w:t>for the sub-</w:t>
      </w:r>
      <w:r w:rsidRPr="00EA59D1">
        <w:rPr>
          <w:rFonts w:cstheme="minorHAnsi"/>
          <w:sz w:val="24"/>
          <w:szCs w:val="24"/>
        </w:rPr>
        <w:t>committees</w:t>
      </w:r>
      <w:r w:rsidR="00EA59D1" w:rsidRPr="00EA59D1">
        <w:rPr>
          <w:rFonts w:cstheme="minorHAnsi"/>
          <w:sz w:val="24"/>
          <w:szCs w:val="24"/>
        </w:rPr>
        <w:t xml:space="preserve"> membership</w:t>
      </w:r>
      <w:r w:rsidRPr="00EA59D1">
        <w:rPr>
          <w:rFonts w:cstheme="minorHAnsi"/>
          <w:sz w:val="24"/>
          <w:szCs w:val="24"/>
        </w:rPr>
        <w:t xml:space="preserve">? </w:t>
      </w:r>
      <w:r w:rsidR="001A28F3">
        <w:rPr>
          <w:rFonts w:cstheme="minorHAnsi"/>
          <w:sz w:val="24"/>
          <w:szCs w:val="24"/>
        </w:rPr>
        <w:t>Capacity of 10 on each subcommittee, with a list of alternates to allow for more participation and flexibility</w:t>
      </w:r>
    </w:p>
    <w:p w14:paraId="63F5B190" w14:textId="15AD2980" w:rsidR="00CE5068" w:rsidRDefault="001A28F3" w:rsidP="00EA59D1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expectations </w:t>
      </w:r>
      <w:r w:rsidR="00CE5068" w:rsidRPr="00EA59D1">
        <w:rPr>
          <w:rFonts w:cstheme="minorHAnsi"/>
          <w:sz w:val="24"/>
          <w:szCs w:val="24"/>
        </w:rPr>
        <w:t>can we put in place to help guide the sub-committee structure?</w:t>
      </w:r>
    </w:p>
    <w:p w14:paraId="6AD015B6" w14:textId="77777777" w:rsidR="001A28F3" w:rsidRPr="00EA59D1" w:rsidRDefault="001A28F3" w:rsidP="001A28F3">
      <w:pPr>
        <w:pStyle w:val="ListParagraph"/>
        <w:numPr>
          <w:ilvl w:val="1"/>
          <w:numId w:val="39"/>
        </w:numPr>
        <w:rPr>
          <w:rFonts w:cstheme="minorHAnsi"/>
          <w:sz w:val="24"/>
          <w:szCs w:val="24"/>
        </w:rPr>
      </w:pPr>
      <w:r w:rsidRPr="00EA59D1">
        <w:rPr>
          <w:rFonts w:cstheme="minorHAnsi"/>
          <w:sz w:val="24"/>
          <w:szCs w:val="24"/>
        </w:rPr>
        <w:t xml:space="preserve">Meet at least once </w:t>
      </w:r>
      <w:r>
        <w:rPr>
          <w:rFonts w:cstheme="minorHAnsi"/>
          <w:sz w:val="24"/>
          <w:szCs w:val="24"/>
        </w:rPr>
        <w:t>m</w:t>
      </w:r>
      <w:r w:rsidRPr="00EA59D1">
        <w:rPr>
          <w:rFonts w:cstheme="minorHAnsi"/>
          <w:sz w:val="24"/>
          <w:szCs w:val="24"/>
        </w:rPr>
        <w:t>onthly</w:t>
      </w:r>
      <w:r>
        <w:rPr>
          <w:rFonts w:cstheme="minorHAnsi"/>
          <w:sz w:val="24"/>
          <w:szCs w:val="24"/>
        </w:rPr>
        <w:t xml:space="preserve">, or </w:t>
      </w:r>
      <w:r w:rsidRPr="00EA59D1">
        <w:rPr>
          <w:rFonts w:cstheme="minorHAnsi"/>
          <w:sz w:val="24"/>
          <w:szCs w:val="24"/>
        </w:rPr>
        <w:t>more as needed</w:t>
      </w:r>
    </w:p>
    <w:p w14:paraId="4BDDCC58" w14:textId="77777777" w:rsidR="001A28F3" w:rsidRPr="00EA59D1" w:rsidRDefault="001A28F3" w:rsidP="001A28F3">
      <w:pPr>
        <w:pStyle w:val="ListParagraph"/>
        <w:numPr>
          <w:ilvl w:val="1"/>
          <w:numId w:val="39"/>
        </w:numPr>
        <w:rPr>
          <w:rFonts w:cstheme="minorHAnsi"/>
          <w:sz w:val="24"/>
          <w:szCs w:val="24"/>
        </w:rPr>
      </w:pPr>
      <w:r w:rsidRPr="00EA59D1">
        <w:rPr>
          <w:rFonts w:cstheme="minorHAnsi"/>
          <w:sz w:val="24"/>
          <w:szCs w:val="24"/>
        </w:rPr>
        <w:t>Report out to DEI committee – make time at DEI meetings</w:t>
      </w:r>
    </w:p>
    <w:p w14:paraId="16F53519" w14:textId="77777777" w:rsidR="001A28F3" w:rsidRPr="00EA59D1" w:rsidRDefault="001A28F3" w:rsidP="001A28F3">
      <w:pPr>
        <w:pStyle w:val="ListParagraph"/>
        <w:numPr>
          <w:ilvl w:val="1"/>
          <w:numId w:val="39"/>
        </w:numPr>
        <w:rPr>
          <w:rFonts w:cstheme="minorHAnsi"/>
          <w:sz w:val="24"/>
          <w:szCs w:val="24"/>
        </w:rPr>
      </w:pPr>
      <w:r w:rsidRPr="00EA59D1">
        <w:rPr>
          <w:rFonts w:cstheme="minorHAnsi"/>
          <w:sz w:val="24"/>
          <w:szCs w:val="24"/>
        </w:rPr>
        <w:t>Sub-committee lead must be member of DEI</w:t>
      </w:r>
    </w:p>
    <w:p w14:paraId="5802AD7D" w14:textId="77777777" w:rsidR="001A28F3" w:rsidRPr="00EA59D1" w:rsidRDefault="001A28F3" w:rsidP="001A28F3">
      <w:pPr>
        <w:pStyle w:val="ListParagraph"/>
        <w:numPr>
          <w:ilvl w:val="1"/>
          <w:numId w:val="39"/>
        </w:numPr>
        <w:rPr>
          <w:rFonts w:cstheme="minorHAnsi"/>
          <w:sz w:val="24"/>
          <w:szCs w:val="24"/>
        </w:rPr>
      </w:pPr>
      <w:r w:rsidRPr="00EA59D1">
        <w:rPr>
          <w:rFonts w:cstheme="minorHAnsi"/>
          <w:sz w:val="24"/>
          <w:szCs w:val="24"/>
        </w:rPr>
        <w:t>Open to c</w:t>
      </w:r>
      <w:r>
        <w:rPr>
          <w:rFonts w:cstheme="minorHAnsi"/>
          <w:sz w:val="24"/>
          <w:szCs w:val="24"/>
        </w:rPr>
        <w:t>ollege</w:t>
      </w:r>
      <w:r w:rsidRPr="00EA59D1">
        <w:rPr>
          <w:rFonts w:cstheme="minorHAnsi"/>
          <w:sz w:val="24"/>
          <w:szCs w:val="24"/>
        </w:rPr>
        <w:t xml:space="preserve"> community (staff, faculty, admin, students)</w:t>
      </w:r>
    </w:p>
    <w:p w14:paraId="79C67118" w14:textId="77777777" w:rsidR="001A28F3" w:rsidRPr="00EA59D1" w:rsidRDefault="001A28F3" w:rsidP="001A28F3">
      <w:pPr>
        <w:pStyle w:val="ListParagraph"/>
        <w:numPr>
          <w:ilvl w:val="1"/>
          <w:numId w:val="39"/>
        </w:numPr>
        <w:rPr>
          <w:rFonts w:cstheme="minorHAnsi"/>
          <w:sz w:val="24"/>
          <w:szCs w:val="24"/>
        </w:rPr>
      </w:pPr>
      <w:r w:rsidRPr="00EA59D1">
        <w:rPr>
          <w:rFonts w:cstheme="minorHAnsi"/>
          <w:sz w:val="24"/>
          <w:szCs w:val="24"/>
        </w:rPr>
        <w:t>Use g</w:t>
      </w:r>
      <w:r>
        <w:rPr>
          <w:rFonts w:cstheme="minorHAnsi"/>
          <w:sz w:val="24"/>
          <w:szCs w:val="24"/>
        </w:rPr>
        <w:t>uidelines for interactions</w:t>
      </w:r>
    </w:p>
    <w:p w14:paraId="4CED9A02" w14:textId="77777777" w:rsidR="001A28F3" w:rsidRPr="00EA59D1" w:rsidRDefault="001A28F3" w:rsidP="001A28F3">
      <w:pPr>
        <w:pStyle w:val="ListParagraph"/>
        <w:numPr>
          <w:ilvl w:val="1"/>
          <w:numId w:val="39"/>
        </w:numPr>
        <w:rPr>
          <w:rFonts w:cstheme="minorHAnsi"/>
          <w:sz w:val="24"/>
          <w:szCs w:val="24"/>
        </w:rPr>
      </w:pPr>
      <w:r w:rsidRPr="00EA59D1">
        <w:rPr>
          <w:rFonts w:cstheme="minorHAnsi"/>
          <w:sz w:val="24"/>
          <w:szCs w:val="24"/>
        </w:rPr>
        <w:t>Have agenda</w:t>
      </w:r>
    </w:p>
    <w:p w14:paraId="582A09B8" w14:textId="4767F0D6" w:rsidR="00CE5068" w:rsidRDefault="00CE5068" w:rsidP="00EA59D1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EA59D1">
        <w:rPr>
          <w:rFonts w:cstheme="minorHAnsi"/>
          <w:sz w:val="24"/>
          <w:szCs w:val="24"/>
        </w:rPr>
        <w:t>Can we direct interest to some of the sub-committees that could use more representation</w:t>
      </w:r>
      <w:r w:rsidR="00EA59D1" w:rsidRPr="00EA59D1">
        <w:rPr>
          <w:rFonts w:cstheme="minorHAnsi"/>
          <w:sz w:val="24"/>
          <w:szCs w:val="24"/>
        </w:rPr>
        <w:t>?</w:t>
      </w:r>
    </w:p>
    <w:p w14:paraId="798F0D7E" w14:textId="7C113ABB" w:rsidR="00EA59D1" w:rsidRDefault="00EA59D1" w:rsidP="001A28F3">
      <w:pPr>
        <w:pStyle w:val="ListParagraph"/>
        <w:numPr>
          <w:ilvl w:val="1"/>
          <w:numId w:val="3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about having an alternate member list? Use phrasing like, we would like to maintain a manageable group size and are aiming for no more than 10 people per sub-committee.</w:t>
      </w:r>
    </w:p>
    <w:p w14:paraId="534FE0A6" w14:textId="77777777" w:rsidR="001A28F3" w:rsidRPr="001A28F3" w:rsidRDefault="00EA59D1" w:rsidP="001A28F3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1A28F3">
        <w:rPr>
          <w:rFonts w:cstheme="minorHAnsi"/>
          <w:sz w:val="24"/>
          <w:szCs w:val="24"/>
        </w:rPr>
        <w:t>Should we include descriptions of the sub-committees in the charter?</w:t>
      </w:r>
      <w:r w:rsidR="001A28F3" w:rsidRPr="001A28F3">
        <w:rPr>
          <w:rFonts w:cstheme="minorHAnsi"/>
          <w:sz w:val="24"/>
          <w:szCs w:val="24"/>
        </w:rPr>
        <w:t xml:space="preserve">  </w:t>
      </w:r>
      <w:r w:rsidR="001A28F3" w:rsidRPr="001A28F3">
        <w:rPr>
          <w:rFonts w:cstheme="minorHAnsi"/>
          <w:sz w:val="24"/>
          <w:szCs w:val="24"/>
        </w:rPr>
        <w:t>All Subcommittee leads complete 1-2 sentences by Wednesday, May 16 at noon for descriptions of their Subcommittee.</w:t>
      </w:r>
    </w:p>
    <w:p w14:paraId="3C071A9C" w14:textId="13FC8B70" w:rsidR="00EA59D1" w:rsidRPr="00EA59D1" w:rsidRDefault="00EA59D1" w:rsidP="00EA59D1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EA59D1">
        <w:rPr>
          <w:rFonts w:cstheme="minorHAnsi"/>
          <w:sz w:val="24"/>
          <w:szCs w:val="24"/>
        </w:rPr>
        <w:t>How do we market the campus? College Council, all-staff email, association meetings.</w:t>
      </w:r>
    </w:p>
    <w:p w14:paraId="71061D0E" w14:textId="0E70CD45" w:rsidR="00404D17" w:rsidRDefault="00404D17" w:rsidP="001B58E0">
      <w:pPr>
        <w:rPr>
          <w:rFonts w:cstheme="minorHAnsi"/>
          <w:sz w:val="24"/>
          <w:szCs w:val="24"/>
        </w:rPr>
      </w:pPr>
    </w:p>
    <w:p w14:paraId="187F844B" w14:textId="694AB45C" w:rsidR="00404D17" w:rsidRDefault="00404D17" w:rsidP="001B58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Klaudia and Kelly met with Lori and Kevin in C</w:t>
      </w:r>
      <w:r w:rsidR="00EA59D1">
        <w:rPr>
          <w:rFonts w:cstheme="minorHAnsi"/>
          <w:sz w:val="24"/>
          <w:szCs w:val="24"/>
        </w:rPr>
        <w:t xml:space="preserve">ollege </w:t>
      </w:r>
      <w:r>
        <w:rPr>
          <w:rFonts w:cstheme="minorHAnsi"/>
          <w:sz w:val="24"/>
          <w:szCs w:val="24"/>
        </w:rPr>
        <w:t>R</w:t>
      </w:r>
      <w:r w:rsidR="00EA59D1">
        <w:rPr>
          <w:rFonts w:cstheme="minorHAnsi"/>
          <w:sz w:val="24"/>
          <w:szCs w:val="24"/>
        </w:rPr>
        <w:t xml:space="preserve">elations and </w:t>
      </w:r>
      <w:r>
        <w:rPr>
          <w:rFonts w:cstheme="minorHAnsi"/>
          <w:sz w:val="24"/>
          <w:szCs w:val="24"/>
        </w:rPr>
        <w:t>M</w:t>
      </w:r>
      <w:r w:rsidR="00EA59D1">
        <w:rPr>
          <w:rFonts w:cstheme="minorHAnsi"/>
          <w:sz w:val="24"/>
          <w:szCs w:val="24"/>
        </w:rPr>
        <w:t>arketing</w:t>
      </w:r>
      <w:r>
        <w:rPr>
          <w:rFonts w:cstheme="minorHAnsi"/>
          <w:sz w:val="24"/>
          <w:szCs w:val="24"/>
        </w:rPr>
        <w:t xml:space="preserve"> regarding how DEI can work with </w:t>
      </w:r>
      <w:r w:rsidR="00704689">
        <w:rPr>
          <w:rFonts w:cstheme="minorHAnsi"/>
          <w:sz w:val="24"/>
          <w:szCs w:val="24"/>
        </w:rPr>
        <w:t>College Relations and Marketing (</w:t>
      </w:r>
      <w:r>
        <w:rPr>
          <w:rFonts w:cstheme="minorHAnsi"/>
          <w:sz w:val="24"/>
          <w:szCs w:val="24"/>
        </w:rPr>
        <w:t>CRM</w:t>
      </w:r>
      <w:r w:rsidR="00704689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to increase awareness and participation in equity events. </w:t>
      </w:r>
      <w:r w:rsidR="00EA59D1">
        <w:rPr>
          <w:rFonts w:cstheme="minorHAnsi"/>
          <w:sz w:val="24"/>
          <w:szCs w:val="24"/>
        </w:rPr>
        <w:t xml:space="preserve">CRM uses a communication plan template that DEI can use to communicate with staff, faculty and students. </w:t>
      </w:r>
      <w:r>
        <w:rPr>
          <w:rFonts w:cstheme="minorHAnsi"/>
          <w:sz w:val="24"/>
          <w:szCs w:val="24"/>
        </w:rPr>
        <w:t xml:space="preserve">DEI </w:t>
      </w:r>
      <w:r w:rsidR="00EA59D1">
        <w:rPr>
          <w:rFonts w:cstheme="minorHAnsi"/>
          <w:sz w:val="24"/>
          <w:szCs w:val="24"/>
        </w:rPr>
        <w:t>can</w:t>
      </w:r>
      <w:r>
        <w:rPr>
          <w:rFonts w:cstheme="minorHAnsi"/>
          <w:sz w:val="24"/>
          <w:szCs w:val="24"/>
        </w:rPr>
        <w:t xml:space="preserve"> serve as a lens for marketing materials, communications and the website to ensure equity and inclusion is at the forefront.</w:t>
      </w:r>
    </w:p>
    <w:p w14:paraId="5D74CD2F" w14:textId="7E7CD1CF" w:rsidR="00404D17" w:rsidRDefault="00404D17" w:rsidP="001B58E0">
      <w:pPr>
        <w:rPr>
          <w:rFonts w:cstheme="minorHAnsi"/>
          <w:sz w:val="24"/>
          <w:szCs w:val="24"/>
        </w:rPr>
      </w:pPr>
    </w:p>
    <w:p w14:paraId="1589F866" w14:textId="7C33B451" w:rsidR="00404D17" w:rsidRDefault="00EA59D1" w:rsidP="001B58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also o</w:t>
      </w:r>
      <w:r w:rsidR="00404D17">
        <w:rPr>
          <w:rFonts w:cstheme="minorHAnsi"/>
          <w:sz w:val="24"/>
          <w:szCs w:val="24"/>
        </w:rPr>
        <w:t>pp</w:t>
      </w:r>
      <w:r w:rsidR="00BF6DF3">
        <w:rPr>
          <w:rFonts w:cstheme="minorHAnsi"/>
          <w:sz w:val="24"/>
          <w:szCs w:val="24"/>
        </w:rPr>
        <w:t>ortunities</w:t>
      </w:r>
      <w:r w:rsidR="00404D17">
        <w:rPr>
          <w:rFonts w:cstheme="minorHAnsi"/>
          <w:sz w:val="24"/>
          <w:szCs w:val="24"/>
        </w:rPr>
        <w:t xml:space="preserve"> to meet with partners from other agencies (like </w:t>
      </w:r>
      <w:r w:rsidR="00801FDB">
        <w:rPr>
          <w:rFonts w:cstheme="minorHAnsi"/>
          <w:sz w:val="24"/>
          <w:szCs w:val="24"/>
        </w:rPr>
        <w:t>Work</w:t>
      </w:r>
      <w:r w:rsidR="00BF6DF3">
        <w:rPr>
          <w:rFonts w:cstheme="minorHAnsi"/>
          <w:sz w:val="24"/>
          <w:szCs w:val="24"/>
        </w:rPr>
        <w:t xml:space="preserve"> </w:t>
      </w:r>
      <w:r w:rsidR="00801FDB">
        <w:rPr>
          <w:rFonts w:cstheme="minorHAnsi"/>
          <w:sz w:val="24"/>
          <w:szCs w:val="24"/>
        </w:rPr>
        <w:t>Source) who are doing the same work.</w:t>
      </w:r>
      <w:bookmarkStart w:id="0" w:name="_GoBack"/>
      <w:bookmarkEnd w:id="0"/>
    </w:p>
    <w:p w14:paraId="3D801D17" w14:textId="77777777" w:rsidR="00340BB4" w:rsidRPr="00B45D74" w:rsidRDefault="00340BB4" w:rsidP="00340BB4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333D0CD3" w14:textId="092D8249" w:rsidR="00340BB4" w:rsidRPr="00B45D74" w:rsidRDefault="00B45D74" w:rsidP="002F04B0">
      <w:pPr>
        <w:pStyle w:val="ListParagraph"/>
        <w:numPr>
          <w:ilvl w:val="0"/>
          <w:numId w:val="20"/>
        </w:num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Training subcommittee</w:t>
      </w:r>
    </w:p>
    <w:p w14:paraId="44281430" w14:textId="27B611E6" w:rsidR="00AD57FC" w:rsidRDefault="00AD57FC" w:rsidP="001B58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Kandie contacted </w:t>
      </w:r>
      <w:r w:rsidRPr="009373D5">
        <w:rPr>
          <w:rFonts w:cstheme="minorHAnsi"/>
          <w:i/>
          <w:sz w:val="24"/>
          <w:szCs w:val="24"/>
        </w:rPr>
        <w:t>The Living Room</w:t>
      </w:r>
      <w:r>
        <w:rPr>
          <w:rFonts w:cstheme="minorHAnsi"/>
          <w:sz w:val="24"/>
          <w:szCs w:val="24"/>
        </w:rPr>
        <w:t xml:space="preserve"> to </w:t>
      </w:r>
      <w:r w:rsidR="004B439B">
        <w:rPr>
          <w:rFonts w:cstheme="minorHAnsi"/>
          <w:sz w:val="24"/>
          <w:szCs w:val="24"/>
        </w:rPr>
        <w:t xml:space="preserve">inquire about the possibility of the organization conducting a </w:t>
      </w:r>
      <w:r>
        <w:rPr>
          <w:rFonts w:cstheme="minorHAnsi"/>
          <w:sz w:val="24"/>
          <w:szCs w:val="24"/>
        </w:rPr>
        <w:t xml:space="preserve">safe space/zone </w:t>
      </w:r>
      <w:r w:rsidR="004B439B">
        <w:rPr>
          <w:rFonts w:cstheme="minorHAnsi"/>
          <w:sz w:val="24"/>
          <w:szCs w:val="24"/>
        </w:rPr>
        <w:t xml:space="preserve">training around </w:t>
      </w:r>
      <w:r>
        <w:rPr>
          <w:rFonts w:cstheme="minorHAnsi"/>
          <w:sz w:val="24"/>
          <w:szCs w:val="24"/>
        </w:rPr>
        <w:t xml:space="preserve">National Coming Out day in October. </w:t>
      </w:r>
      <w:r w:rsidR="004B439B">
        <w:rPr>
          <w:rFonts w:cstheme="minorHAnsi"/>
          <w:sz w:val="24"/>
          <w:szCs w:val="24"/>
        </w:rPr>
        <w:t>Kandie envisions involvement from the m</w:t>
      </w:r>
      <w:r>
        <w:rPr>
          <w:rFonts w:cstheme="minorHAnsi"/>
          <w:sz w:val="24"/>
          <w:szCs w:val="24"/>
        </w:rPr>
        <w:t>ulti-cultural center, ASG, counseling and other departments</w:t>
      </w:r>
      <w:r w:rsidR="004B439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E87C062" w14:textId="5A07FBD0" w:rsidR="00AD57FC" w:rsidRDefault="00AD57FC" w:rsidP="001B58E0">
      <w:pPr>
        <w:rPr>
          <w:rFonts w:cstheme="minorHAnsi"/>
          <w:sz w:val="24"/>
          <w:szCs w:val="24"/>
        </w:rPr>
      </w:pPr>
    </w:p>
    <w:p w14:paraId="7F543320" w14:textId="36B1BDA5" w:rsidR="00AD57FC" w:rsidRDefault="00AD57FC" w:rsidP="001B58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Spring training: Enrique </w:t>
      </w:r>
      <w:r w:rsidR="004B439B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 xml:space="preserve">working with OEA to provide </w:t>
      </w:r>
      <w:r w:rsidR="00704689">
        <w:rPr>
          <w:rFonts w:cstheme="minorHAnsi"/>
          <w:sz w:val="24"/>
          <w:szCs w:val="24"/>
        </w:rPr>
        <w:t>staff training.</w:t>
      </w:r>
    </w:p>
    <w:p w14:paraId="019A207C" w14:textId="5FB3313B" w:rsidR="00AD57FC" w:rsidRDefault="00AD57FC" w:rsidP="001B58E0">
      <w:pPr>
        <w:rPr>
          <w:rFonts w:cstheme="minorHAnsi"/>
          <w:sz w:val="24"/>
          <w:szCs w:val="24"/>
        </w:rPr>
      </w:pPr>
    </w:p>
    <w:p w14:paraId="78747CD9" w14:textId="171B9EE8" w:rsidR="00AD57FC" w:rsidRDefault="00AD57FC" w:rsidP="001B58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Summer in</w:t>
      </w:r>
      <w:r w:rsidR="004B439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service (July 30-August 2): undocumented students/DACA</w:t>
      </w:r>
      <w:r w:rsidR="00704689">
        <w:rPr>
          <w:rFonts w:cstheme="minorHAnsi"/>
          <w:sz w:val="24"/>
          <w:szCs w:val="24"/>
        </w:rPr>
        <w:t>.</w:t>
      </w:r>
    </w:p>
    <w:p w14:paraId="10A79BCB" w14:textId="3365AFD1" w:rsidR="00AD57FC" w:rsidRDefault="00AD57FC" w:rsidP="001B58E0">
      <w:pPr>
        <w:rPr>
          <w:rFonts w:cstheme="minorHAnsi"/>
          <w:sz w:val="24"/>
          <w:szCs w:val="24"/>
        </w:rPr>
      </w:pPr>
    </w:p>
    <w:p w14:paraId="5F16BA6B" w14:textId="6E927C2C" w:rsidR="00AD57FC" w:rsidRDefault="00AD57FC" w:rsidP="001B58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in</w:t>
      </w:r>
      <w:r w:rsidR="004B439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service placeholder (John). He will connect with the fall in</w:t>
      </w:r>
      <w:r w:rsidR="004B439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service team to see if </w:t>
      </w:r>
      <w:r w:rsidR="004B439B">
        <w:rPr>
          <w:rFonts w:cstheme="minorHAnsi"/>
          <w:sz w:val="24"/>
          <w:szCs w:val="24"/>
        </w:rPr>
        <w:t>his request is</w:t>
      </w:r>
      <w:r>
        <w:rPr>
          <w:rFonts w:cstheme="minorHAnsi"/>
          <w:sz w:val="24"/>
          <w:szCs w:val="24"/>
        </w:rPr>
        <w:t xml:space="preserve"> approved.</w:t>
      </w:r>
    </w:p>
    <w:p w14:paraId="797FF279" w14:textId="77777777" w:rsidR="00AD57FC" w:rsidRDefault="00AD57FC" w:rsidP="001B58E0">
      <w:pPr>
        <w:rPr>
          <w:rFonts w:cstheme="minorHAnsi"/>
          <w:sz w:val="24"/>
          <w:szCs w:val="24"/>
        </w:rPr>
      </w:pPr>
    </w:p>
    <w:p w14:paraId="4821C2F5" w14:textId="29B7B861" w:rsidR="00340BB4" w:rsidRPr="00B45D74" w:rsidRDefault="00B45D74" w:rsidP="002F04B0">
      <w:pPr>
        <w:pStyle w:val="ListParagraph"/>
        <w:numPr>
          <w:ilvl w:val="0"/>
          <w:numId w:val="20"/>
        </w:num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DEI considerations subcommittee</w:t>
      </w:r>
    </w:p>
    <w:p w14:paraId="3F51EFC4" w14:textId="3DFEC66B" w:rsidR="00AD57FC" w:rsidRDefault="00AD57FC" w:rsidP="00BD2E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Klaudia reported out on the </w:t>
      </w:r>
      <w:r w:rsidR="00594C04">
        <w:rPr>
          <w:rFonts w:cstheme="minorHAnsi"/>
          <w:sz w:val="24"/>
          <w:szCs w:val="24"/>
        </w:rPr>
        <w:t xml:space="preserve">meeting with </w:t>
      </w:r>
      <w:r>
        <w:rPr>
          <w:rFonts w:cstheme="minorHAnsi"/>
          <w:sz w:val="24"/>
          <w:szCs w:val="24"/>
        </w:rPr>
        <w:t xml:space="preserve">CRM </w:t>
      </w:r>
      <w:r w:rsidR="00594C04">
        <w:rPr>
          <w:rFonts w:cstheme="minorHAnsi"/>
          <w:sz w:val="24"/>
          <w:szCs w:val="24"/>
        </w:rPr>
        <w:t>(Lori and Kevin).</w:t>
      </w:r>
      <w:r>
        <w:rPr>
          <w:rFonts w:cstheme="minorHAnsi"/>
          <w:sz w:val="24"/>
          <w:szCs w:val="24"/>
        </w:rPr>
        <w:t xml:space="preserve"> </w:t>
      </w:r>
      <w:r w:rsidR="00594C04">
        <w:rPr>
          <w:rFonts w:cstheme="minorHAnsi"/>
          <w:sz w:val="24"/>
          <w:szCs w:val="24"/>
        </w:rPr>
        <w:t>Klaudia</w:t>
      </w:r>
      <w:r>
        <w:rPr>
          <w:rFonts w:cstheme="minorHAnsi"/>
          <w:sz w:val="24"/>
          <w:szCs w:val="24"/>
        </w:rPr>
        <w:t xml:space="preserve"> also met with HR to explain </w:t>
      </w:r>
      <w:r w:rsidR="00594C04">
        <w:rPr>
          <w:rFonts w:cstheme="minorHAnsi"/>
          <w:sz w:val="24"/>
          <w:szCs w:val="24"/>
        </w:rPr>
        <w:t xml:space="preserve">the purpose and intent of each DEI subcommittee and the trainings the committee is offering to staff. </w:t>
      </w:r>
      <w:r w:rsidR="00353D11">
        <w:rPr>
          <w:rFonts w:cstheme="minorHAnsi"/>
          <w:sz w:val="24"/>
          <w:szCs w:val="24"/>
        </w:rPr>
        <w:t xml:space="preserve">Rachael </w:t>
      </w:r>
      <w:r w:rsidR="00594C04">
        <w:rPr>
          <w:rFonts w:cstheme="minorHAnsi"/>
          <w:sz w:val="24"/>
          <w:szCs w:val="24"/>
        </w:rPr>
        <w:t>will serve</w:t>
      </w:r>
      <w:r w:rsidR="00353D11">
        <w:rPr>
          <w:rFonts w:cstheme="minorHAnsi"/>
          <w:sz w:val="24"/>
          <w:szCs w:val="24"/>
        </w:rPr>
        <w:t xml:space="preserve"> as the lead for an</w:t>
      </w:r>
      <w:r w:rsidR="004A388C">
        <w:rPr>
          <w:rFonts w:cstheme="minorHAnsi"/>
          <w:sz w:val="24"/>
          <w:szCs w:val="24"/>
        </w:rPr>
        <w:t>y trainings that come out of HR.</w:t>
      </w:r>
    </w:p>
    <w:p w14:paraId="45036FF4" w14:textId="3BD6953E" w:rsidR="00353D11" w:rsidRDefault="00353D11" w:rsidP="00BD2ECF">
      <w:pPr>
        <w:rPr>
          <w:rFonts w:cstheme="minorHAnsi"/>
          <w:sz w:val="24"/>
          <w:szCs w:val="24"/>
        </w:rPr>
      </w:pPr>
    </w:p>
    <w:p w14:paraId="32284CB5" w14:textId="59ACC57F" w:rsidR="00353D11" w:rsidRDefault="00353D11" w:rsidP="00BD2E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 to continue to offer/sponsor trainings; HR has given their approval.</w:t>
      </w:r>
    </w:p>
    <w:p w14:paraId="5421876E" w14:textId="22C5571A" w:rsidR="004A388C" w:rsidRDefault="004A388C" w:rsidP="00BD2ECF">
      <w:pPr>
        <w:rPr>
          <w:rFonts w:cstheme="minorHAnsi"/>
          <w:sz w:val="24"/>
          <w:szCs w:val="24"/>
        </w:rPr>
      </w:pPr>
    </w:p>
    <w:p w14:paraId="25EA9F64" w14:textId="0691AE7C" w:rsidR="00340BB4" w:rsidRPr="00B45D74" w:rsidRDefault="00B45D74" w:rsidP="002F04B0">
      <w:pPr>
        <w:pStyle w:val="ListParagraph"/>
        <w:numPr>
          <w:ilvl w:val="0"/>
          <w:numId w:val="20"/>
        </w:num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DEI professional development/training</w:t>
      </w:r>
    </w:p>
    <w:p w14:paraId="00598C94" w14:textId="012365AE" w:rsidR="009414EB" w:rsidRDefault="00BF6DF3" w:rsidP="008E7A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professional development and training opportunities for DEI committee members. </w:t>
      </w:r>
      <w:r w:rsidR="009414EB">
        <w:rPr>
          <w:rFonts w:cstheme="minorHAnsi"/>
          <w:sz w:val="24"/>
          <w:szCs w:val="24"/>
        </w:rPr>
        <w:t>Jaime suggested</w:t>
      </w:r>
      <w:r w:rsidR="00353D11">
        <w:rPr>
          <w:rFonts w:cstheme="minorHAnsi"/>
          <w:sz w:val="24"/>
          <w:szCs w:val="24"/>
        </w:rPr>
        <w:t xml:space="preserve"> implementing a tracking system </w:t>
      </w:r>
      <w:r w:rsidR="009414EB">
        <w:rPr>
          <w:rFonts w:cstheme="minorHAnsi"/>
          <w:sz w:val="24"/>
          <w:szCs w:val="24"/>
        </w:rPr>
        <w:t>to ensure all committee members had the opportunity to attend trainings. It would track:</w:t>
      </w:r>
    </w:p>
    <w:p w14:paraId="21EEB793" w14:textId="77777777" w:rsidR="009414EB" w:rsidRDefault="009414EB" w:rsidP="009414EB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353D11" w:rsidRPr="009414EB">
        <w:rPr>
          <w:rFonts w:cstheme="minorHAnsi"/>
          <w:sz w:val="24"/>
          <w:szCs w:val="24"/>
        </w:rPr>
        <w:t>ho is going to trainings</w:t>
      </w:r>
    </w:p>
    <w:p w14:paraId="31998260" w14:textId="77777777" w:rsidR="009414EB" w:rsidRDefault="009414EB" w:rsidP="009414EB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353D11" w:rsidRPr="009414EB">
        <w:rPr>
          <w:rFonts w:cstheme="minorHAnsi"/>
          <w:sz w:val="24"/>
          <w:szCs w:val="24"/>
        </w:rPr>
        <w:t>equests for trainings</w:t>
      </w:r>
    </w:p>
    <w:p w14:paraId="1435B95D" w14:textId="77F5B196" w:rsidR="00353D11" w:rsidRPr="009414EB" w:rsidRDefault="009414EB" w:rsidP="009414EB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trainings are available</w:t>
      </w:r>
    </w:p>
    <w:p w14:paraId="37F0C0EC" w14:textId="7F9195A6" w:rsidR="00353D11" w:rsidRDefault="00353D11" w:rsidP="008E7A6B">
      <w:pPr>
        <w:rPr>
          <w:rFonts w:cstheme="minorHAnsi"/>
          <w:sz w:val="24"/>
          <w:szCs w:val="24"/>
        </w:rPr>
      </w:pPr>
    </w:p>
    <w:p w14:paraId="2FB32027" w14:textId="582F7358" w:rsidR="009414EB" w:rsidRDefault="005F24F0" w:rsidP="009414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has said that DEI has</w:t>
      </w:r>
      <w:r w:rsidR="009414EB">
        <w:rPr>
          <w:rFonts w:cstheme="minorHAnsi"/>
          <w:sz w:val="24"/>
          <w:szCs w:val="24"/>
        </w:rPr>
        <w:t xml:space="preserve"> access to</w:t>
      </w:r>
      <w:r>
        <w:rPr>
          <w:rFonts w:cstheme="minorHAnsi"/>
          <w:sz w:val="24"/>
          <w:szCs w:val="24"/>
        </w:rPr>
        <w:t xml:space="preserve"> </w:t>
      </w:r>
      <w:r w:rsidR="00704689">
        <w:rPr>
          <w:rFonts w:cstheme="minorHAnsi"/>
          <w:sz w:val="24"/>
          <w:szCs w:val="24"/>
        </w:rPr>
        <w:t>a limited allocation of funds</w:t>
      </w:r>
      <w:r>
        <w:rPr>
          <w:rFonts w:cstheme="minorHAnsi"/>
          <w:sz w:val="24"/>
          <w:szCs w:val="24"/>
        </w:rPr>
        <w:t xml:space="preserve">. </w:t>
      </w:r>
      <w:r w:rsidR="009414EB">
        <w:rPr>
          <w:rFonts w:cstheme="minorHAnsi"/>
          <w:sz w:val="24"/>
          <w:szCs w:val="24"/>
        </w:rPr>
        <w:t>The breakdown of funding is as follows:</w:t>
      </w:r>
    </w:p>
    <w:p w14:paraId="0D9C6A31" w14:textId="3829894C" w:rsidR="009414EB" w:rsidRPr="009414EB" w:rsidRDefault="00704689" w:rsidP="009414EB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 to </w:t>
      </w:r>
      <w:r w:rsidR="009414EB" w:rsidRPr="009414EB">
        <w:rPr>
          <w:rFonts w:cstheme="minorHAnsi"/>
          <w:sz w:val="24"/>
          <w:szCs w:val="24"/>
        </w:rPr>
        <w:t>$2</w:t>
      </w:r>
      <w:r>
        <w:rPr>
          <w:rFonts w:cstheme="minorHAnsi"/>
          <w:sz w:val="24"/>
          <w:szCs w:val="24"/>
        </w:rPr>
        <w:t>,000</w:t>
      </w:r>
      <w:r w:rsidR="009414EB" w:rsidRPr="009414EB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for campus </w:t>
      </w:r>
      <w:r w:rsidR="009414EB" w:rsidRPr="009414EB">
        <w:rPr>
          <w:rFonts w:cstheme="minorHAnsi"/>
          <w:sz w:val="24"/>
          <w:szCs w:val="24"/>
        </w:rPr>
        <w:t>training</w:t>
      </w:r>
    </w:p>
    <w:p w14:paraId="44A284BC" w14:textId="40D1CF31" w:rsidR="009414EB" w:rsidRPr="009414EB" w:rsidRDefault="00704689" w:rsidP="009414EB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 to </w:t>
      </w:r>
      <w:r w:rsidR="009414EB" w:rsidRPr="009414EB">
        <w:rPr>
          <w:rFonts w:cstheme="minorHAnsi"/>
          <w:sz w:val="24"/>
          <w:szCs w:val="24"/>
        </w:rPr>
        <w:t>$2</w:t>
      </w:r>
      <w:r>
        <w:rPr>
          <w:rFonts w:cstheme="minorHAnsi"/>
          <w:sz w:val="24"/>
          <w:szCs w:val="24"/>
        </w:rPr>
        <w:t>,000</w:t>
      </w:r>
      <w:r w:rsidR="009414EB" w:rsidRPr="009414EB">
        <w:rPr>
          <w:rFonts w:cstheme="minorHAnsi"/>
          <w:sz w:val="24"/>
          <w:szCs w:val="24"/>
        </w:rPr>
        <w:t xml:space="preserve"> – for committee</w:t>
      </w:r>
      <w:r>
        <w:rPr>
          <w:rFonts w:cstheme="minorHAnsi"/>
          <w:sz w:val="24"/>
          <w:szCs w:val="24"/>
        </w:rPr>
        <w:t xml:space="preserve"> training and development</w:t>
      </w:r>
    </w:p>
    <w:p w14:paraId="29CAFD36" w14:textId="0DF84D27" w:rsidR="009414EB" w:rsidRPr="009414EB" w:rsidRDefault="009414EB" w:rsidP="009414EB">
      <w:pPr>
        <w:pStyle w:val="ListParagraph"/>
        <w:numPr>
          <w:ilvl w:val="1"/>
          <w:numId w:val="3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Works out to be </w:t>
      </w:r>
      <w:r w:rsidRPr="009414EB">
        <w:rPr>
          <w:rFonts w:cstheme="minorHAnsi"/>
          <w:sz w:val="24"/>
          <w:szCs w:val="24"/>
        </w:rPr>
        <w:t>$300 per pers</w:t>
      </w:r>
      <w:r w:rsidR="00E93AD3">
        <w:rPr>
          <w:rFonts w:cstheme="minorHAnsi"/>
          <w:sz w:val="24"/>
          <w:szCs w:val="24"/>
        </w:rPr>
        <w:t>on (classified, PT</w:t>
      </w:r>
      <w:r w:rsidR="00704689">
        <w:rPr>
          <w:rFonts w:cstheme="minorHAnsi"/>
          <w:sz w:val="24"/>
          <w:szCs w:val="24"/>
        </w:rPr>
        <w:t xml:space="preserve"> faculty,</w:t>
      </w:r>
      <w:r w:rsidR="00E93AD3">
        <w:rPr>
          <w:rFonts w:cstheme="minorHAnsi"/>
          <w:sz w:val="24"/>
          <w:szCs w:val="24"/>
        </w:rPr>
        <w:t xml:space="preserve"> and student). If a person doesn’t want to go </w:t>
      </w:r>
      <w:r w:rsidR="00704689">
        <w:rPr>
          <w:rFonts w:cstheme="minorHAnsi"/>
          <w:sz w:val="24"/>
          <w:szCs w:val="24"/>
        </w:rPr>
        <w:t xml:space="preserve">to </w:t>
      </w:r>
      <w:r w:rsidR="00E93AD3">
        <w:rPr>
          <w:rFonts w:cstheme="minorHAnsi"/>
          <w:sz w:val="24"/>
          <w:szCs w:val="24"/>
        </w:rPr>
        <w:t>a training, the money could go towards someone who does if th</w:t>
      </w:r>
      <w:r w:rsidR="004A388C">
        <w:rPr>
          <w:rFonts w:cstheme="minorHAnsi"/>
          <w:sz w:val="24"/>
          <w:szCs w:val="24"/>
        </w:rPr>
        <w:t xml:space="preserve">e latter has </w:t>
      </w:r>
      <w:r w:rsidR="00E93AD3">
        <w:rPr>
          <w:rFonts w:cstheme="minorHAnsi"/>
          <w:sz w:val="24"/>
          <w:szCs w:val="24"/>
        </w:rPr>
        <w:t>used their training dollars already.</w:t>
      </w:r>
    </w:p>
    <w:p w14:paraId="1E816B61" w14:textId="77777777" w:rsidR="009414EB" w:rsidRDefault="009414EB" w:rsidP="009414EB">
      <w:pPr>
        <w:rPr>
          <w:rFonts w:cstheme="minorHAnsi"/>
          <w:sz w:val="24"/>
          <w:szCs w:val="24"/>
        </w:rPr>
      </w:pPr>
    </w:p>
    <w:p w14:paraId="690BB278" w14:textId="13CD9279" w:rsidR="009414EB" w:rsidRDefault="005F24F0" w:rsidP="009414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Jaime suggested </w:t>
      </w:r>
      <w:r w:rsidR="00BF6DF3">
        <w:rPr>
          <w:rFonts w:cstheme="minorHAnsi"/>
          <w:sz w:val="24"/>
          <w:szCs w:val="24"/>
        </w:rPr>
        <w:t xml:space="preserve">applying for a </w:t>
      </w:r>
      <w:r>
        <w:rPr>
          <w:rFonts w:cstheme="minorHAnsi"/>
          <w:sz w:val="24"/>
          <w:szCs w:val="24"/>
        </w:rPr>
        <w:t>mini-grant next year and even going to administration to ask for a match in funding</w:t>
      </w:r>
      <w:r w:rsidR="00704689">
        <w:rPr>
          <w:rFonts w:cstheme="minorHAnsi"/>
          <w:sz w:val="24"/>
          <w:szCs w:val="24"/>
        </w:rPr>
        <w:t xml:space="preserve"> for campus wide events/speakers</w:t>
      </w:r>
      <w:r>
        <w:rPr>
          <w:rFonts w:cstheme="minorHAnsi"/>
          <w:sz w:val="24"/>
          <w:szCs w:val="24"/>
        </w:rPr>
        <w:t>.</w:t>
      </w:r>
      <w:r w:rsidR="009414EB">
        <w:rPr>
          <w:rFonts w:cstheme="minorHAnsi"/>
          <w:sz w:val="24"/>
          <w:szCs w:val="24"/>
        </w:rPr>
        <w:t xml:space="preserve"> </w:t>
      </w:r>
    </w:p>
    <w:p w14:paraId="302C9F39" w14:textId="05F56DBD" w:rsidR="00340BB4" w:rsidRPr="00B45D74" w:rsidRDefault="00340BB4" w:rsidP="002F04B0">
      <w:pPr>
        <w:pStyle w:val="ListParagraph"/>
        <w:numPr>
          <w:ilvl w:val="0"/>
          <w:numId w:val="20"/>
        </w:numPr>
        <w:ind w:left="360"/>
        <w:rPr>
          <w:rFonts w:cstheme="minorHAnsi"/>
          <w:b/>
          <w:sz w:val="24"/>
          <w:szCs w:val="24"/>
        </w:rPr>
      </w:pPr>
      <w:r w:rsidRPr="00B45D74">
        <w:rPr>
          <w:rFonts w:cstheme="minorHAnsi"/>
          <w:b/>
          <w:sz w:val="24"/>
          <w:szCs w:val="24"/>
        </w:rPr>
        <w:t>Debrief</w:t>
      </w:r>
    </w:p>
    <w:p w14:paraId="3A603CEC" w14:textId="6A4447AF" w:rsidR="003728EB" w:rsidRDefault="003728EB" w:rsidP="003728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shared a map of the </w:t>
      </w:r>
      <w:r w:rsidR="0003470B">
        <w:rPr>
          <w:rFonts w:cstheme="minorHAnsi"/>
          <w:sz w:val="24"/>
          <w:szCs w:val="24"/>
        </w:rPr>
        <w:t>all-</w:t>
      </w:r>
      <w:r>
        <w:rPr>
          <w:rFonts w:cstheme="minorHAnsi"/>
          <w:sz w:val="24"/>
          <w:szCs w:val="24"/>
        </w:rPr>
        <w:t xml:space="preserve">gender bathrooms on campus. All new buildings (ie: ITC) will include </w:t>
      </w:r>
      <w:r w:rsidR="0003470B">
        <w:rPr>
          <w:rFonts w:cstheme="minorHAnsi"/>
          <w:sz w:val="24"/>
          <w:szCs w:val="24"/>
        </w:rPr>
        <w:t>all-</w:t>
      </w:r>
      <w:r>
        <w:rPr>
          <w:rFonts w:cstheme="minorHAnsi"/>
          <w:sz w:val="24"/>
          <w:szCs w:val="24"/>
        </w:rPr>
        <w:t xml:space="preserve">gender bathrooms and there is even one located at the ELC. Kelly committed to keep the </w:t>
      </w:r>
      <w:r w:rsidR="00704689">
        <w:rPr>
          <w:rFonts w:cstheme="minorHAnsi"/>
          <w:sz w:val="24"/>
          <w:szCs w:val="24"/>
        </w:rPr>
        <w:t xml:space="preserve">exterior bathrooms in the Art Center and the </w:t>
      </w:r>
      <w:r>
        <w:rPr>
          <w:rFonts w:cstheme="minorHAnsi"/>
          <w:sz w:val="24"/>
          <w:szCs w:val="24"/>
        </w:rPr>
        <w:t xml:space="preserve">bathroom at the ELC unlocked during business hours. </w:t>
      </w:r>
    </w:p>
    <w:p w14:paraId="1536EC41" w14:textId="77777777" w:rsidR="003728EB" w:rsidRDefault="003728EB" w:rsidP="003728EB">
      <w:pPr>
        <w:rPr>
          <w:rFonts w:cstheme="minorHAnsi"/>
          <w:sz w:val="24"/>
          <w:szCs w:val="24"/>
        </w:rPr>
      </w:pPr>
    </w:p>
    <w:p w14:paraId="6EF45FC3" w14:textId="26024D93" w:rsidR="001A28F3" w:rsidRDefault="001A28F3" w:rsidP="003728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also discussed a need to retrofit/repurpose existing restrooms to provide all-gender restrooms in existing/older buildings.</w:t>
      </w:r>
    </w:p>
    <w:p w14:paraId="300AB659" w14:textId="77777777" w:rsidR="001A28F3" w:rsidRDefault="001A28F3" w:rsidP="003728EB">
      <w:pPr>
        <w:rPr>
          <w:rFonts w:cstheme="minorHAnsi"/>
          <w:sz w:val="24"/>
          <w:szCs w:val="24"/>
        </w:rPr>
      </w:pPr>
    </w:p>
    <w:p w14:paraId="7411E08A" w14:textId="3FE5D39F" w:rsidR="003728EB" w:rsidRPr="00594C04" w:rsidRDefault="003728EB" w:rsidP="003728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suggested edits to the map John presented including using a different symbol and/or decreasing the size, and including reference to the </w:t>
      </w:r>
      <w:r w:rsidR="0003470B">
        <w:rPr>
          <w:rFonts w:cstheme="minorHAnsi"/>
          <w:sz w:val="24"/>
          <w:szCs w:val="24"/>
        </w:rPr>
        <w:t xml:space="preserve">location of changing stations in restrooms and </w:t>
      </w:r>
      <w:r>
        <w:rPr>
          <w:rFonts w:cstheme="minorHAnsi"/>
          <w:sz w:val="24"/>
          <w:szCs w:val="24"/>
        </w:rPr>
        <w:t>lactation rooms on campus on the map. John will take the committee’s sugge</w:t>
      </w:r>
      <w:r w:rsidR="001A28F3">
        <w:rPr>
          <w:rFonts w:cstheme="minorHAnsi"/>
          <w:sz w:val="24"/>
          <w:szCs w:val="24"/>
        </w:rPr>
        <w:t>stions to the signage committee, to have all-gender restrooms labeled on all campuses and campus directories.</w:t>
      </w:r>
    </w:p>
    <w:p w14:paraId="5A1A799E" w14:textId="6E2D293B" w:rsidR="004A388C" w:rsidRPr="00B45D74" w:rsidRDefault="004A388C" w:rsidP="00340BB4">
      <w:pPr>
        <w:rPr>
          <w:rFonts w:cstheme="minorHAnsi"/>
          <w:b/>
          <w:sz w:val="24"/>
          <w:szCs w:val="24"/>
        </w:rPr>
      </w:pPr>
    </w:p>
    <w:p w14:paraId="00458469" w14:textId="337FAAFA" w:rsidR="00340BB4" w:rsidRPr="00B45D74" w:rsidRDefault="00340BB4" w:rsidP="002F04B0">
      <w:pPr>
        <w:pStyle w:val="ListParagraph"/>
        <w:numPr>
          <w:ilvl w:val="0"/>
          <w:numId w:val="20"/>
        </w:numPr>
        <w:ind w:left="360"/>
        <w:rPr>
          <w:rFonts w:cstheme="minorHAnsi"/>
          <w:b/>
          <w:sz w:val="24"/>
          <w:szCs w:val="24"/>
        </w:rPr>
      </w:pPr>
      <w:r w:rsidRPr="00B45D74">
        <w:rPr>
          <w:rFonts w:cstheme="minorHAnsi"/>
          <w:b/>
          <w:sz w:val="24"/>
          <w:szCs w:val="24"/>
        </w:rPr>
        <w:t>Review commitments and next steps</w:t>
      </w:r>
    </w:p>
    <w:p w14:paraId="09D8332A" w14:textId="39E73B91" w:rsidR="007F387C" w:rsidRDefault="00C97C7A" w:rsidP="005E6A9F">
      <w:pPr>
        <w:rPr>
          <w:rFonts w:cstheme="minorHAnsi"/>
          <w:sz w:val="24"/>
          <w:szCs w:val="24"/>
        </w:rPr>
      </w:pPr>
      <w:r w:rsidRPr="00B45D74">
        <w:rPr>
          <w:rFonts w:cstheme="minorHAnsi"/>
          <w:sz w:val="24"/>
          <w:szCs w:val="24"/>
        </w:rPr>
        <w:t xml:space="preserve">The next meeting is May </w:t>
      </w:r>
      <w:r w:rsidR="004A388C">
        <w:rPr>
          <w:rFonts w:cstheme="minorHAnsi"/>
          <w:sz w:val="24"/>
          <w:szCs w:val="24"/>
        </w:rPr>
        <w:t>25, 9:30 a.m.-11 a.m.</w:t>
      </w:r>
    </w:p>
    <w:p w14:paraId="76E501F0" w14:textId="4E564422" w:rsidR="004A388C" w:rsidRDefault="004A388C" w:rsidP="005E6A9F">
      <w:pPr>
        <w:rPr>
          <w:rFonts w:cstheme="minorHAnsi"/>
          <w:sz w:val="24"/>
          <w:szCs w:val="24"/>
        </w:rPr>
      </w:pPr>
    </w:p>
    <w:p w14:paraId="342E06D7" w14:textId="6B9BE17F" w:rsidR="004A388C" w:rsidRDefault="00594C04" w:rsidP="004A38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Jaime will create a Google document that</w:t>
      </w:r>
      <w:r w:rsidR="004A388C">
        <w:rPr>
          <w:rFonts w:cstheme="minorHAnsi"/>
          <w:sz w:val="24"/>
          <w:szCs w:val="24"/>
        </w:rPr>
        <w:t xml:space="preserve"> will include the training</w:t>
      </w:r>
      <w:r>
        <w:rPr>
          <w:rFonts w:cstheme="minorHAnsi"/>
          <w:sz w:val="24"/>
          <w:szCs w:val="24"/>
        </w:rPr>
        <w:t xml:space="preserve"> opportunities for the group. A</w:t>
      </w:r>
      <w:r w:rsidR="004A388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the committee hears of trainings (such as Campus Compact or other organizations), those can be added to the Google document as well. The document will include a space for who is going to the training. Create b</w:t>
      </w:r>
      <w:r w:rsidR="004A388C">
        <w:rPr>
          <w:rFonts w:cstheme="minorHAnsi"/>
          <w:sz w:val="24"/>
          <w:szCs w:val="24"/>
        </w:rPr>
        <w:t>efore next meeting on May 25.</w:t>
      </w:r>
    </w:p>
    <w:p w14:paraId="5626A9B1" w14:textId="77777777" w:rsidR="002D437B" w:rsidRDefault="002D437B" w:rsidP="004A388C">
      <w:pPr>
        <w:rPr>
          <w:rFonts w:cstheme="minorHAnsi"/>
          <w:sz w:val="24"/>
          <w:szCs w:val="24"/>
        </w:rPr>
      </w:pPr>
    </w:p>
    <w:p w14:paraId="2581C83C" w14:textId="0945F477" w:rsidR="004A388C" w:rsidRDefault="00594C04" w:rsidP="004A38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group discussed posting minutes and agendas to the CCC committee page and everyone agreed. Please review minutes to date (to be approved on May 25 meeting). </w:t>
      </w:r>
    </w:p>
    <w:p w14:paraId="6DE8A043" w14:textId="5232516B" w:rsidR="004A388C" w:rsidRDefault="004A388C" w:rsidP="004A388C">
      <w:pPr>
        <w:rPr>
          <w:rFonts w:cstheme="minorHAnsi"/>
          <w:sz w:val="24"/>
          <w:szCs w:val="24"/>
        </w:rPr>
      </w:pPr>
    </w:p>
    <w:p w14:paraId="507D09F0" w14:textId="0416FC9B" w:rsidR="003728EB" w:rsidRPr="00594C04" w:rsidRDefault="003728EB" w:rsidP="003728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suggested edits to the map John presented including using a different symbol and/or decreasing the size</w:t>
      </w:r>
      <w:r w:rsidR="002D437B">
        <w:rPr>
          <w:rFonts w:cstheme="minorHAnsi"/>
          <w:sz w:val="24"/>
          <w:szCs w:val="24"/>
        </w:rPr>
        <w:t xml:space="preserve"> of symbols</w:t>
      </w:r>
      <w:r>
        <w:rPr>
          <w:rFonts w:cstheme="minorHAnsi"/>
          <w:sz w:val="24"/>
          <w:szCs w:val="24"/>
        </w:rPr>
        <w:t xml:space="preserve">, and including reference to the lactation rooms on campus on the map. John will take the committee’s suggestions to the signage committee. </w:t>
      </w:r>
    </w:p>
    <w:p w14:paraId="3187D75E" w14:textId="77777777" w:rsidR="003728EB" w:rsidRDefault="003728EB" w:rsidP="00594C04">
      <w:pPr>
        <w:rPr>
          <w:rFonts w:cstheme="minorHAnsi"/>
          <w:sz w:val="24"/>
          <w:szCs w:val="24"/>
        </w:rPr>
      </w:pPr>
    </w:p>
    <w:p w14:paraId="6F6A5181" w14:textId="77777777" w:rsidR="00594C04" w:rsidRDefault="00594C04" w:rsidP="004A388C">
      <w:pPr>
        <w:rPr>
          <w:rFonts w:cstheme="minorHAnsi"/>
          <w:sz w:val="24"/>
          <w:szCs w:val="24"/>
        </w:rPr>
      </w:pPr>
    </w:p>
    <w:p w14:paraId="5E80B7F2" w14:textId="77777777" w:rsidR="004A388C" w:rsidRDefault="004A388C" w:rsidP="005E6A9F">
      <w:pPr>
        <w:rPr>
          <w:rFonts w:cstheme="minorHAnsi"/>
          <w:sz w:val="24"/>
          <w:szCs w:val="24"/>
        </w:rPr>
      </w:pPr>
    </w:p>
    <w:p w14:paraId="1F6340D8" w14:textId="77777777" w:rsidR="004A388C" w:rsidRPr="00B45D74" w:rsidRDefault="004A388C" w:rsidP="005E6A9F">
      <w:pPr>
        <w:rPr>
          <w:rFonts w:cstheme="minorHAnsi"/>
          <w:sz w:val="24"/>
          <w:szCs w:val="24"/>
        </w:rPr>
      </w:pPr>
    </w:p>
    <w:sectPr w:rsidR="004A388C" w:rsidRPr="00B45D74" w:rsidSect="00B36C2A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4739B" w14:textId="77777777" w:rsidR="00C474C6" w:rsidRDefault="00C474C6" w:rsidP="00B36C2A">
      <w:r>
        <w:separator/>
      </w:r>
    </w:p>
  </w:endnote>
  <w:endnote w:type="continuationSeparator" w:id="0">
    <w:p w14:paraId="0E561595" w14:textId="77777777" w:rsidR="00C474C6" w:rsidRDefault="00C474C6" w:rsidP="00B3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79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5C119" w14:textId="67F46D1E" w:rsidR="00C602A5" w:rsidRDefault="00C602A5" w:rsidP="00B36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1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F60E5" w14:textId="77777777" w:rsidR="00C474C6" w:rsidRDefault="00C474C6" w:rsidP="00B36C2A">
      <w:r>
        <w:separator/>
      </w:r>
    </w:p>
  </w:footnote>
  <w:footnote w:type="continuationSeparator" w:id="0">
    <w:p w14:paraId="6ACA577E" w14:textId="77777777" w:rsidR="00C474C6" w:rsidRDefault="00C474C6" w:rsidP="00B3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C84"/>
    <w:multiLevelType w:val="hybridMultilevel"/>
    <w:tmpl w:val="9686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10F"/>
    <w:multiLevelType w:val="hybridMultilevel"/>
    <w:tmpl w:val="E2DA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1E2E"/>
    <w:multiLevelType w:val="hybridMultilevel"/>
    <w:tmpl w:val="1B92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2221"/>
    <w:multiLevelType w:val="hybridMultilevel"/>
    <w:tmpl w:val="174C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A798A"/>
    <w:multiLevelType w:val="hybridMultilevel"/>
    <w:tmpl w:val="474A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9C1"/>
    <w:multiLevelType w:val="hybridMultilevel"/>
    <w:tmpl w:val="B868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47014"/>
    <w:multiLevelType w:val="hybridMultilevel"/>
    <w:tmpl w:val="E166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C55"/>
    <w:multiLevelType w:val="hybridMultilevel"/>
    <w:tmpl w:val="841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0789A"/>
    <w:multiLevelType w:val="hybridMultilevel"/>
    <w:tmpl w:val="1738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27D38"/>
    <w:multiLevelType w:val="hybridMultilevel"/>
    <w:tmpl w:val="2AC4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180"/>
    <w:multiLevelType w:val="hybridMultilevel"/>
    <w:tmpl w:val="DB0A8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D20BD"/>
    <w:multiLevelType w:val="hybridMultilevel"/>
    <w:tmpl w:val="48C8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77199"/>
    <w:multiLevelType w:val="hybridMultilevel"/>
    <w:tmpl w:val="8968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E28FA"/>
    <w:multiLevelType w:val="hybridMultilevel"/>
    <w:tmpl w:val="2018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23855"/>
    <w:multiLevelType w:val="hybridMultilevel"/>
    <w:tmpl w:val="A0E26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70A4C"/>
    <w:multiLevelType w:val="hybridMultilevel"/>
    <w:tmpl w:val="51BE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85A04"/>
    <w:multiLevelType w:val="hybridMultilevel"/>
    <w:tmpl w:val="05840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AE3B69"/>
    <w:multiLevelType w:val="hybridMultilevel"/>
    <w:tmpl w:val="D6F2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34D7"/>
    <w:multiLevelType w:val="hybridMultilevel"/>
    <w:tmpl w:val="A16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E65AF"/>
    <w:multiLevelType w:val="hybridMultilevel"/>
    <w:tmpl w:val="5E2C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11D18"/>
    <w:multiLevelType w:val="hybridMultilevel"/>
    <w:tmpl w:val="A0E2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B3E54"/>
    <w:multiLevelType w:val="hybridMultilevel"/>
    <w:tmpl w:val="9FE6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903A8"/>
    <w:multiLevelType w:val="hybridMultilevel"/>
    <w:tmpl w:val="DCFA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326DE"/>
    <w:multiLevelType w:val="hybridMultilevel"/>
    <w:tmpl w:val="8E82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234A0"/>
    <w:multiLevelType w:val="hybridMultilevel"/>
    <w:tmpl w:val="E8B4C670"/>
    <w:lvl w:ilvl="0" w:tplc="3856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47434"/>
    <w:multiLevelType w:val="hybridMultilevel"/>
    <w:tmpl w:val="9D14B3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6763E66"/>
    <w:multiLevelType w:val="hybridMultilevel"/>
    <w:tmpl w:val="CB447B08"/>
    <w:lvl w:ilvl="0" w:tplc="C90A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964BC"/>
    <w:multiLevelType w:val="hybridMultilevel"/>
    <w:tmpl w:val="EF6A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633BB"/>
    <w:multiLevelType w:val="hybridMultilevel"/>
    <w:tmpl w:val="791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4199F"/>
    <w:multiLevelType w:val="hybridMultilevel"/>
    <w:tmpl w:val="2AE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D2279"/>
    <w:multiLevelType w:val="hybridMultilevel"/>
    <w:tmpl w:val="17EE5B92"/>
    <w:lvl w:ilvl="0" w:tplc="0BF281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F69D4"/>
    <w:multiLevelType w:val="hybridMultilevel"/>
    <w:tmpl w:val="AC0E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407EF"/>
    <w:multiLevelType w:val="hybridMultilevel"/>
    <w:tmpl w:val="140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3A6AAD"/>
    <w:multiLevelType w:val="hybridMultilevel"/>
    <w:tmpl w:val="731A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36D19"/>
    <w:multiLevelType w:val="hybridMultilevel"/>
    <w:tmpl w:val="500E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B6987"/>
    <w:multiLevelType w:val="hybridMultilevel"/>
    <w:tmpl w:val="7676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043C9"/>
    <w:multiLevelType w:val="hybridMultilevel"/>
    <w:tmpl w:val="E4C4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921"/>
    <w:multiLevelType w:val="hybridMultilevel"/>
    <w:tmpl w:val="0072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A6584"/>
    <w:multiLevelType w:val="hybridMultilevel"/>
    <w:tmpl w:val="9572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19"/>
  </w:num>
  <w:num w:numId="4">
    <w:abstractNumId w:val="35"/>
  </w:num>
  <w:num w:numId="5">
    <w:abstractNumId w:val="31"/>
  </w:num>
  <w:num w:numId="6">
    <w:abstractNumId w:val="26"/>
  </w:num>
  <w:num w:numId="7">
    <w:abstractNumId w:val="1"/>
  </w:num>
  <w:num w:numId="8">
    <w:abstractNumId w:val="23"/>
  </w:num>
  <w:num w:numId="9">
    <w:abstractNumId w:val="21"/>
  </w:num>
  <w:num w:numId="10">
    <w:abstractNumId w:val="32"/>
  </w:num>
  <w:num w:numId="11">
    <w:abstractNumId w:val="6"/>
  </w:num>
  <w:num w:numId="12">
    <w:abstractNumId w:val="13"/>
  </w:num>
  <w:num w:numId="13">
    <w:abstractNumId w:val="17"/>
  </w:num>
  <w:num w:numId="14">
    <w:abstractNumId w:val="12"/>
  </w:num>
  <w:num w:numId="15">
    <w:abstractNumId w:val="7"/>
  </w:num>
  <w:num w:numId="16">
    <w:abstractNumId w:val="29"/>
  </w:num>
  <w:num w:numId="17">
    <w:abstractNumId w:val="20"/>
  </w:num>
  <w:num w:numId="18">
    <w:abstractNumId w:val="10"/>
  </w:num>
  <w:num w:numId="19">
    <w:abstractNumId w:val="14"/>
  </w:num>
  <w:num w:numId="20">
    <w:abstractNumId w:val="30"/>
  </w:num>
  <w:num w:numId="21">
    <w:abstractNumId w:val="9"/>
  </w:num>
  <w:num w:numId="22">
    <w:abstractNumId w:val="27"/>
  </w:num>
  <w:num w:numId="23">
    <w:abstractNumId w:val="4"/>
  </w:num>
  <w:num w:numId="24">
    <w:abstractNumId w:val="38"/>
  </w:num>
  <w:num w:numId="25">
    <w:abstractNumId w:val="3"/>
  </w:num>
  <w:num w:numId="26">
    <w:abstractNumId w:val="28"/>
  </w:num>
  <w:num w:numId="27">
    <w:abstractNumId w:val="0"/>
  </w:num>
  <w:num w:numId="28">
    <w:abstractNumId w:val="2"/>
  </w:num>
  <w:num w:numId="29">
    <w:abstractNumId w:val="22"/>
  </w:num>
  <w:num w:numId="30">
    <w:abstractNumId w:val="24"/>
  </w:num>
  <w:num w:numId="31">
    <w:abstractNumId w:val="18"/>
  </w:num>
  <w:num w:numId="32">
    <w:abstractNumId w:val="36"/>
  </w:num>
  <w:num w:numId="33">
    <w:abstractNumId w:val="34"/>
  </w:num>
  <w:num w:numId="34">
    <w:abstractNumId w:val="16"/>
  </w:num>
  <w:num w:numId="35">
    <w:abstractNumId w:val="11"/>
  </w:num>
  <w:num w:numId="36">
    <w:abstractNumId w:val="8"/>
  </w:num>
  <w:num w:numId="37">
    <w:abstractNumId w:val="25"/>
  </w:num>
  <w:num w:numId="38">
    <w:abstractNumId w:val="5"/>
  </w:num>
  <w:num w:numId="39">
    <w:abstractNumId w:val="1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F"/>
    <w:rsid w:val="00006033"/>
    <w:rsid w:val="0001056A"/>
    <w:rsid w:val="00011C6B"/>
    <w:rsid w:val="0002128F"/>
    <w:rsid w:val="0003470B"/>
    <w:rsid w:val="00043584"/>
    <w:rsid w:val="00046534"/>
    <w:rsid w:val="00053EE5"/>
    <w:rsid w:val="000560B3"/>
    <w:rsid w:val="00067AB2"/>
    <w:rsid w:val="0007715E"/>
    <w:rsid w:val="00077A80"/>
    <w:rsid w:val="000C0E5E"/>
    <w:rsid w:val="000C367F"/>
    <w:rsid w:val="000C4882"/>
    <w:rsid w:val="000C4963"/>
    <w:rsid w:val="000D6E29"/>
    <w:rsid w:val="000F4029"/>
    <w:rsid w:val="0010076B"/>
    <w:rsid w:val="00120545"/>
    <w:rsid w:val="0012199F"/>
    <w:rsid w:val="00125D04"/>
    <w:rsid w:val="00137F30"/>
    <w:rsid w:val="00165BA7"/>
    <w:rsid w:val="001664E9"/>
    <w:rsid w:val="001858FB"/>
    <w:rsid w:val="001A28F3"/>
    <w:rsid w:val="001B2BF4"/>
    <w:rsid w:val="001B58E0"/>
    <w:rsid w:val="001B68DE"/>
    <w:rsid w:val="001C7911"/>
    <w:rsid w:val="001D32BD"/>
    <w:rsid w:val="001E0B27"/>
    <w:rsid w:val="0020203C"/>
    <w:rsid w:val="00205CEC"/>
    <w:rsid w:val="002111B9"/>
    <w:rsid w:val="00215911"/>
    <w:rsid w:val="00235934"/>
    <w:rsid w:val="00237E19"/>
    <w:rsid w:val="00246343"/>
    <w:rsid w:val="0025330B"/>
    <w:rsid w:val="002566EB"/>
    <w:rsid w:val="00257A00"/>
    <w:rsid w:val="00264B8A"/>
    <w:rsid w:val="0028081D"/>
    <w:rsid w:val="002830B8"/>
    <w:rsid w:val="00283FE5"/>
    <w:rsid w:val="00284E14"/>
    <w:rsid w:val="002923B6"/>
    <w:rsid w:val="0029380A"/>
    <w:rsid w:val="002C04A3"/>
    <w:rsid w:val="002C384B"/>
    <w:rsid w:val="002D437B"/>
    <w:rsid w:val="002E1820"/>
    <w:rsid w:val="002E7781"/>
    <w:rsid w:val="002F04B0"/>
    <w:rsid w:val="002F2A06"/>
    <w:rsid w:val="003036D9"/>
    <w:rsid w:val="00310885"/>
    <w:rsid w:val="003124AF"/>
    <w:rsid w:val="0031790C"/>
    <w:rsid w:val="0032507A"/>
    <w:rsid w:val="00340BB4"/>
    <w:rsid w:val="00350921"/>
    <w:rsid w:val="00353D11"/>
    <w:rsid w:val="00372549"/>
    <w:rsid w:val="003728EB"/>
    <w:rsid w:val="00383BDA"/>
    <w:rsid w:val="003A0FA4"/>
    <w:rsid w:val="003A188F"/>
    <w:rsid w:val="003B4E78"/>
    <w:rsid w:val="003C2F4D"/>
    <w:rsid w:val="003D116B"/>
    <w:rsid w:val="003D73A0"/>
    <w:rsid w:val="003E1B5A"/>
    <w:rsid w:val="003F133B"/>
    <w:rsid w:val="00404D17"/>
    <w:rsid w:val="0040563C"/>
    <w:rsid w:val="00413599"/>
    <w:rsid w:val="00415C45"/>
    <w:rsid w:val="0044687C"/>
    <w:rsid w:val="0044701F"/>
    <w:rsid w:val="0044726D"/>
    <w:rsid w:val="00452E95"/>
    <w:rsid w:val="0045493C"/>
    <w:rsid w:val="004608BE"/>
    <w:rsid w:val="00461BEB"/>
    <w:rsid w:val="00463E83"/>
    <w:rsid w:val="004736CC"/>
    <w:rsid w:val="00477CE8"/>
    <w:rsid w:val="0048045A"/>
    <w:rsid w:val="00493E0A"/>
    <w:rsid w:val="00495B4A"/>
    <w:rsid w:val="004A29CC"/>
    <w:rsid w:val="004A388C"/>
    <w:rsid w:val="004B25CA"/>
    <w:rsid w:val="004B439B"/>
    <w:rsid w:val="004B4715"/>
    <w:rsid w:val="004B665D"/>
    <w:rsid w:val="004B6DD0"/>
    <w:rsid w:val="004C1B43"/>
    <w:rsid w:val="004D3C04"/>
    <w:rsid w:val="004D45BE"/>
    <w:rsid w:val="004D4904"/>
    <w:rsid w:val="004D558D"/>
    <w:rsid w:val="004E71B8"/>
    <w:rsid w:val="004F2B65"/>
    <w:rsid w:val="00510B88"/>
    <w:rsid w:val="0051126E"/>
    <w:rsid w:val="00511EA8"/>
    <w:rsid w:val="00536B07"/>
    <w:rsid w:val="00541496"/>
    <w:rsid w:val="0055696E"/>
    <w:rsid w:val="005574A6"/>
    <w:rsid w:val="00560F14"/>
    <w:rsid w:val="00575598"/>
    <w:rsid w:val="00577F76"/>
    <w:rsid w:val="00590A34"/>
    <w:rsid w:val="00592E1F"/>
    <w:rsid w:val="00594C04"/>
    <w:rsid w:val="005A5B5C"/>
    <w:rsid w:val="005B137A"/>
    <w:rsid w:val="005B4089"/>
    <w:rsid w:val="005C137A"/>
    <w:rsid w:val="005D39DB"/>
    <w:rsid w:val="005E03D0"/>
    <w:rsid w:val="005E0968"/>
    <w:rsid w:val="005E1AD4"/>
    <w:rsid w:val="005E6A9F"/>
    <w:rsid w:val="005F24F0"/>
    <w:rsid w:val="005F2C32"/>
    <w:rsid w:val="00601230"/>
    <w:rsid w:val="00602782"/>
    <w:rsid w:val="006105F3"/>
    <w:rsid w:val="00625B35"/>
    <w:rsid w:val="00626931"/>
    <w:rsid w:val="0063288A"/>
    <w:rsid w:val="00642C5F"/>
    <w:rsid w:val="006537C1"/>
    <w:rsid w:val="0065535A"/>
    <w:rsid w:val="006703A8"/>
    <w:rsid w:val="00693F60"/>
    <w:rsid w:val="006A4955"/>
    <w:rsid w:val="006A4EE5"/>
    <w:rsid w:val="006B2271"/>
    <w:rsid w:val="006B44B9"/>
    <w:rsid w:val="006B5009"/>
    <w:rsid w:val="006C5F65"/>
    <w:rsid w:val="006C6050"/>
    <w:rsid w:val="006C6A3E"/>
    <w:rsid w:val="006E0B77"/>
    <w:rsid w:val="006E107E"/>
    <w:rsid w:val="00704689"/>
    <w:rsid w:val="00707E50"/>
    <w:rsid w:val="00710A5A"/>
    <w:rsid w:val="00721640"/>
    <w:rsid w:val="00722934"/>
    <w:rsid w:val="0073182C"/>
    <w:rsid w:val="0074193F"/>
    <w:rsid w:val="00753054"/>
    <w:rsid w:val="00764B6C"/>
    <w:rsid w:val="00780057"/>
    <w:rsid w:val="007822D7"/>
    <w:rsid w:val="0078379C"/>
    <w:rsid w:val="0079525E"/>
    <w:rsid w:val="007964FF"/>
    <w:rsid w:val="007A0CFB"/>
    <w:rsid w:val="007A57F8"/>
    <w:rsid w:val="007B4F2C"/>
    <w:rsid w:val="007B7819"/>
    <w:rsid w:val="007C0D60"/>
    <w:rsid w:val="007C5A3A"/>
    <w:rsid w:val="007C7EDF"/>
    <w:rsid w:val="007E5DE1"/>
    <w:rsid w:val="007F387C"/>
    <w:rsid w:val="00801FDB"/>
    <w:rsid w:val="00805A1E"/>
    <w:rsid w:val="0081422D"/>
    <w:rsid w:val="00831769"/>
    <w:rsid w:val="00837A88"/>
    <w:rsid w:val="0084297D"/>
    <w:rsid w:val="0084679F"/>
    <w:rsid w:val="008553D1"/>
    <w:rsid w:val="008605EE"/>
    <w:rsid w:val="0087045D"/>
    <w:rsid w:val="00876AA7"/>
    <w:rsid w:val="008945AF"/>
    <w:rsid w:val="008A428A"/>
    <w:rsid w:val="008A48C9"/>
    <w:rsid w:val="008A521C"/>
    <w:rsid w:val="008C11DF"/>
    <w:rsid w:val="008C2552"/>
    <w:rsid w:val="008E7A6B"/>
    <w:rsid w:val="008F41B4"/>
    <w:rsid w:val="0091337D"/>
    <w:rsid w:val="0092310B"/>
    <w:rsid w:val="009373D5"/>
    <w:rsid w:val="009414EB"/>
    <w:rsid w:val="009423D8"/>
    <w:rsid w:val="00946CE0"/>
    <w:rsid w:val="009541CF"/>
    <w:rsid w:val="0095755C"/>
    <w:rsid w:val="0096517B"/>
    <w:rsid w:val="0096540F"/>
    <w:rsid w:val="009830F8"/>
    <w:rsid w:val="009853DD"/>
    <w:rsid w:val="009A27EA"/>
    <w:rsid w:val="009A42B7"/>
    <w:rsid w:val="009B7988"/>
    <w:rsid w:val="009C3F37"/>
    <w:rsid w:val="009C692A"/>
    <w:rsid w:val="009C7027"/>
    <w:rsid w:val="009D3DDC"/>
    <w:rsid w:val="009D527D"/>
    <w:rsid w:val="009E5F1C"/>
    <w:rsid w:val="009F5F0F"/>
    <w:rsid w:val="009F7F48"/>
    <w:rsid w:val="00A3559C"/>
    <w:rsid w:val="00A56BB7"/>
    <w:rsid w:val="00A57D66"/>
    <w:rsid w:val="00A72511"/>
    <w:rsid w:val="00A741E7"/>
    <w:rsid w:val="00A77709"/>
    <w:rsid w:val="00A841F1"/>
    <w:rsid w:val="00AB41E9"/>
    <w:rsid w:val="00AC58E8"/>
    <w:rsid w:val="00AC75D2"/>
    <w:rsid w:val="00AD57FC"/>
    <w:rsid w:val="00AE1813"/>
    <w:rsid w:val="00AE1A9E"/>
    <w:rsid w:val="00B04DA4"/>
    <w:rsid w:val="00B110B6"/>
    <w:rsid w:val="00B27A25"/>
    <w:rsid w:val="00B3476D"/>
    <w:rsid w:val="00B36C2A"/>
    <w:rsid w:val="00B45D74"/>
    <w:rsid w:val="00B62D35"/>
    <w:rsid w:val="00B62F2D"/>
    <w:rsid w:val="00B73A10"/>
    <w:rsid w:val="00B75B2A"/>
    <w:rsid w:val="00B82AE7"/>
    <w:rsid w:val="00B84A81"/>
    <w:rsid w:val="00B913BD"/>
    <w:rsid w:val="00B92BF8"/>
    <w:rsid w:val="00B9443F"/>
    <w:rsid w:val="00BA1C78"/>
    <w:rsid w:val="00BB6CB2"/>
    <w:rsid w:val="00BC29BD"/>
    <w:rsid w:val="00BD2ECF"/>
    <w:rsid w:val="00BD7059"/>
    <w:rsid w:val="00BE6D89"/>
    <w:rsid w:val="00BF00C8"/>
    <w:rsid w:val="00BF6DF3"/>
    <w:rsid w:val="00C0367D"/>
    <w:rsid w:val="00C06133"/>
    <w:rsid w:val="00C0703B"/>
    <w:rsid w:val="00C109A8"/>
    <w:rsid w:val="00C474C6"/>
    <w:rsid w:val="00C5698A"/>
    <w:rsid w:val="00C602A5"/>
    <w:rsid w:val="00C705B4"/>
    <w:rsid w:val="00C737D2"/>
    <w:rsid w:val="00C751B0"/>
    <w:rsid w:val="00C80739"/>
    <w:rsid w:val="00C902C9"/>
    <w:rsid w:val="00C90E70"/>
    <w:rsid w:val="00C928BC"/>
    <w:rsid w:val="00C97C7A"/>
    <w:rsid w:val="00C97E96"/>
    <w:rsid w:val="00CB3C5E"/>
    <w:rsid w:val="00CC495C"/>
    <w:rsid w:val="00CC5B0B"/>
    <w:rsid w:val="00CD03D8"/>
    <w:rsid w:val="00CE436B"/>
    <w:rsid w:val="00CE5068"/>
    <w:rsid w:val="00CF2287"/>
    <w:rsid w:val="00D043D0"/>
    <w:rsid w:val="00D04D15"/>
    <w:rsid w:val="00D30DC7"/>
    <w:rsid w:val="00D50C51"/>
    <w:rsid w:val="00D51791"/>
    <w:rsid w:val="00D538B5"/>
    <w:rsid w:val="00D6170C"/>
    <w:rsid w:val="00D8745A"/>
    <w:rsid w:val="00DA1FCF"/>
    <w:rsid w:val="00DA2DEF"/>
    <w:rsid w:val="00DC7A0F"/>
    <w:rsid w:val="00DD367A"/>
    <w:rsid w:val="00DE309B"/>
    <w:rsid w:val="00DE6E4A"/>
    <w:rsid w:val="00DF1B1E"/>
    <w:rsid w:val="00DF36B4"/>
    <w:rsid w:val="00E149E0"/>
    <w:rsid w:val="00E675C0"/>
    <w:rsid w:val="00E80DE9"/>
    <w:rsid w:val="00E810B7"/>
    <w:rsid w:val="00E87D68"/>
    <w:rsid w:val="00E930A7"/>
    <w:rsid w:val="00E93AD3"/>
    <w:rsid w:val="00E947CB"/>
    <w:rsid w:val="00EA59D1"/>
    <w:rsid w:val="00EE38FD"/>
    <w:rsid w:val="00EE6FA8"/>
    <w:rsid w:val="00EF3DFD"/>
    <w:rsid w:val="00EF5DD0"/>
    <w:rsid w:val="00F01FF3"/>
    <w:rsid w:val="00F042AA"/>
    <w:rsid w:val="00F075B0"/>
    <w:rsid w:val="00F21AE1"/>
    <w:rsid w:val="00F23412"/>
    <w:rsid w:val="00F35F02"/>
    <w:rsid w:val="00F4659A"/>
    <w:rsid w:val="00F564C9"/>
    <w:rsid w:val="00F73339"/>
    <w:rsid w:val="00F767D4"/>
    <w:rsid w:val="00F77F30"/>
    <w:rsid w:val="00F82951"/>
    <w:rsid w:val="00F85EAC"/>
    <w:rsid w:val="00FA1A77"/>
    <w:rsid w:val="00FB06D6"/>
    <w:rsid w:val="00FB2DAD"/>
    <w:rsid w:val="00FB3FBB"/>
    <w:rsid w:val="00FC4A37"/>
    <w:rsid w:val="00FC72D6"/>
    <w:rsid w:val="00FD200B"/>
    <w:rsid w:val="00FD4F17"/>
    <w:rsid w:val="00FE2BFC"/>
    <w:rsid w:val="00FE696D"/>
    <w:rsid w:val="00FE6A56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A4C320"/>
  <w15:chartTrackingRefBased/>
  <w15:docId w15:val="{81F562E3-1F56-48A7-B862-D5EA1F3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2A"/>
  </w:style>
  <w:style w:type="paragraph" w:styleId="Footer">
    <w:name w:val="footer"/>
    <w:basedOn w:val="Normal"/>
    <w:link w:val="Foot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A"/>
  </w:style>
  <w:style w:type="character" w:styleId="Hyperlink">
    <w:name w:val="Hyperlink"/>
    <w:basedOn w:val="DefaultParagraphFont"/>
    <w:uiPriority w:val="99"/>
    <w:unhideWhenUsed/>
    <w:rsid w:val="002F2A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5A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945A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Rosas</dc:creator>
  <cp:keywords/>
  <dc:description/>
  <cp:lastModifiedBy>Jaime Clarke</cp:lastModifiedBy>
  <cp:revision>16</cp:revision>
  <cp:lastPrinted>2017-06-22T21:23:00Z</cp:lastPrinted>
  <dcterms:created xsi:type="dcterms:W3CDTF">2018-05-11T16:31:00Z</dcterms:created>
  <dcterms:modified xsi:type="dcterms:W3CDTF">2018-05-25T16:54:00Z</dcterms:modified>
</cp:coreProperties>
</file>